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543" w:rsidRDefault="002B2CE2" w:rsidP="00FF34EB">
      <w:pPr>
        <w:spacing w:after="0" w:line="240" w:lineRule="auto"/>
        <w:jc w:val="center"/>
        <w:rPr>
          <w:b/>
          <w:sz w:val="36"/>
        </w:rPr>
      </w:pPr>
      <w:r>
        <w:rPr>
          <w:b/>
          <w:sz w:val="36"/>
        </w:rPr>
        <w:t>Plan de Trabajo de la regiduría de</w:t>
      </w:r>
    </w:p>
    <w:p w:rsidR="002B2CE2" w:rsidRDefault="002B2CE2" w:rsidP="00FF34EB">
      <w:pPr>
        <w:spacing w:after="0" w:line="240" w:lineRule="auto"/>
        <w:jc w:val="center"/>
        <w:rPr>
          <w:b/>
          <w:sz w:val="36"/>
        </w:rPr>
      </w:pPr>
      <w:r>
        <w:rPr>
          <w:b/>
          <w:sz w:val="36"/>
        </w:rPr>
        <w:t>Lic. Gerardo Barba González</w:t>
      </w:r>
    </w:p>
    <w:p w:rsidR="002B2CE2" w:rsidRPr="002B2CE2" w:rsidRDefault="002B2CE2" w:rsidP="00FF34EB">
      <w:pPr>
        <w:spacing w:after="0" w:line="240" w:lineRule="auto"/>
        <w:jc w:val="center"/>
        <w:rPr>
          <w:b/>
          <w:sz w:val="24"/>
        </w:rPr>
      </w:pPr>
      <w:r w:rsidRPr="002B2CE2">
        <w:rPr>
          <w:b/>
          <w:sz w:val="24"/>
        </w:rPr>
        <w:t>Comisiones: Salubridad e Higiene, Aseo Público, Nomenclaturas y Prensa y Difusión</w:t>
      </w:r>
    </w:p>
    <w:p w:rsidR="002B2CE2" w:rsidRDefault="002B2CE2" w:rsidP="00FF34EB">
      <w:pPr>
        <w:spacing w:after="0" w:line="240" w:lineRule="auto"/>
        <w:jc w:val="center"/>
        <w:rPr>
          <w:b/>
          <w:sz w:val="36"/>
        </w:rPr>
      </w:pPr>
      <w:r>
        <w:rPr>
          <w:b/>
          <w:sz w:val="36"/>
        </w:rPr>
        <w:t>Octubre, Noviembre y Diciembre 2015</w:t>
      </w:r>
    </w:p>
    <w:p w:rsidR="001F7543" w:rsidRDefault="001F7543" w:rsidP="00FF34EB">
      <w:pPr>
        <w:spacing w:after="0" w:line="240" w:lineRule="auto"/>
        <w:jc w:val="center"/>
        <w:rPr>
          <w:b/>
          <w:sz w:val="36"/>
        </w:rPr>
      </w:pPr>
    </w:p>
    <w:p w:rsidR="002B2CE2" w:rsidRDefault="002B2CE2" w:rsidP="00FF34EB">
      <w:pPr>
        <w:spacing w:after="0" w:line="240" w:lineRule="auto"/>
        <w:jc w:val="center"/>
        <w:rPr>
          <w:b/>
          <w:sz w:val="36"/>
        </w:rPr>
      </w:pPr>
    </w:p>
    <w:p w:rsidR="006E2710" w:rsidRPr="00056CFA" w:rsidRDefault="0052615E" w:rsidP="00FF34EB">
      <w:pPr>
        <w:spacing w:after="0" w:line="240" w:lineRule="auto"/>
        <w:jc w:val="center"/>
        <w:rPr>
          <w:b/>
          <w:sz w:val="36"/>
        </w:rPr>
      </w:pPr>
      <w:r w:rsidRPr="00056CFA">
        <w:rPr>
          <w:b/>
          <w:sz w:val="36"/>
        </w:rPr>
        <w:t>PROYECTO DE SALUBRIDAD E HIGIENE</w:t>
      </w:r>
    </w:p>
    <w:p w:rsidR="0052615E" w:rsidRPr="00056CFA" w:rsidRDefault="0052615E" w:rsidP="00FF34EB">
      <w:pPr>
        <w:spacing w:after="0" w:line="240" w:lineRule="auto"/>
        <w:jc w:val="center"/>
        <w:rPr>
          <w:b/>
          <w:sz w:val="36"/>
        </w:rPr>
      </w:pPr>
      <w:r w:rsidRPr="00056CFA">
        <w:rPr>
          <w:b/>
          <w:sz w:val="36"/>
        </w:rPr>
        <w:t>TIZAPÁN EL ALTO, JALISCO</w:t>
      </w:r>
    </w:p>
    <w:p w:rsidR="0052615E" w:rsidRDefault="0052615E" w:rsidP="00FF34EB">
      <w:pPr>
        <w:spacing w:after="0" w:line="240" w:lineRule="auto"/>
      </w:pPr>
    </w:p>
    <w:p w:rsidR="0052615E" w:rsidRDefault="0052615E" w:rsidP="0052615E">
      <w:pPr>
        <w:pStyle w:val="Prrafodelista"/>
        <w:numPr>
          <w:ilvl w:val="0"/>
          <w:numId w:val="1"/>
        </w:numPr>
        <w:jc w:val="both"/>
      </w:pPr>
      <w:r w:rsidRPr="00056CFA">
        <w:rPr>
          <w:b/>
        </w:rPr>
        <w:t>Reglamentación:</w:t>
      </w:r>
      <w:r>
        <w:t xml:space="preserve"> Conocer el</w:t>
      </w:r>
      <w:r w:rsidR="00056CFA">
        <w:t xml:space="preserve"> reglamento de Salud</w:t>
      </w:r>
      <w:r>
        <w:t xml:space="preserve"> ya existe</w:t>
      </w:r>
      <w:r w:rsidR="00FC4E90">
        <w:t>nte</w:t>
      </w:r>
      <w:r>
        <w:t xml:space="preserve"> y en su caso realizar modificaciones pertinentes. En caso de inexistencia hacer y publicar el Reglamento de Salud municipal. </w:t>
      </w:r>
      <w:r w:rsidR="00056CFA">
        <w:t xml:space="preserve">Y lo más importante </w:t>
      </w:r>
      <w:r w:rsidR="00056CFA" w:rsidRPr="00056CFA">
        <w:rPr>
          <w:i/>
        </w:rPr>
        <w:t>¡Ponerlo en práctica</w:t>
      </w:r>
      <w:proofErr w:type="gramStart"/>
      <w:r w:rsidR="00056CFA" w:rsidRPr="00056CFA">
        <w:rPr>
          <w:i/>
        </w:rPr>
        <w:t>!</w:t>
      </w:r>
      <w:r w:rsidR="00056CFA">
        <w:t>.</w:t>
      </w:r>
      <w:proofErr w:type="gramEnd"/>
    </w:p>
    <w:p w:rsidR="00056CFA" w:rsidRDefault="00056CFA" w:rsidP="00056CFA">
      <w:pPr>
        <w:pStyle w:val="Prrafodelista"/>
        <w:jc w:val="both"/>
      </w:pPr>
    </w:p>
    <w:p w:rsidR="0052615E" w:rsidRDefault="0052615E" w:rsidP="00056CFA">
      <w:pPr>
        <w:pStyle w:val="Prrafodelista"/>
        <w:numPr>
          <w:ilvl w:val="0"/>
          <w:numId w:val="1"/>
        </w:numPr>
        <w:jc w:val="both"/>
      </w:pPr>
      <w:r w:rsidRPr="00056CFA">
        <w:rPr>
          <w:b/>
        </w:rPr>
        <w:t xml:space="preserve">Puestos de alimentos ambulantes: </w:t>
      </w:r>
      <w:r w:rsidRPr="0052615E">
        <w:t xml:space="preserve">Realizar una campaña de salubridad e higiene con los puestos de alimentos callejeros para invitarlos a realizar una serie de medidas de higiene que ayude a mantener la salud de </w:t>
      </w:r>
      <w:r>
        <w:t>la población de Tizapán el Alto, Jal.</w:t>
      </w:r>
    </w:p>
    <w:p w:rsidR="00056CFA" w:rsidRDefault="00056CFA" w:rsidP="00056CFA">
      <w:pPr>
        <w:pStyle w:val="Prrafodelista"/>
      </w:pPr>
    </w:p>
    <w:p w:rsidR="0052615E" w:rsidRDefault="0052615E" w:rsidP="00056CFA">
      <w:pPr>
        <w:pStyle w:val="Prrafodelista"/>
        <w:numPr>
          <w:ilvl w:val="0"/>
          <w:numId w:val="1"/>
        </w:numPr>
        <w:jc w:val="both"/>
      </w:pPr>
      <w:r w:rsidRPr="00056CFA">
        <w:rPr>
          <w:b/>
        </w:rPr>
        <w:t xml:space="preserve">Ampliación del Centro de Salud (Hospital comunitario): </w:t>
      </w:r>
      <w:r w:rsidRPr="0052615E">
        <w:t>Trabajar en coordinación con las Secretarias de Salud Federal y Estatal para la ejecución del proyecto de ampliación del Centro de Salud de Santa Ana. (Existe proyecto ejecutivo aprobado por el gobierno Estatal).</w:t>
      </w:r>
    </w:p>
    <w:p w:rsidR="00056CFA" w:rsidRDefault="00056CFA" w:rsidP="00056CFA">
      <w:pPr>
        <w:pStyle w:val="Prrafodelista"/>
        <w:jc w:val="both"/>
      </w:pPr>
    </w:p>
    <w:p w:rsidR="0052615E" w:rsidRDefault="0052615E" w:rsidP="00056CFA">
      <w:pPr>
        <w:pStyle w:val="Prrafodelista"/>
        <w:numPr>
          <w:ilvl w:val="0"/>
          <w:numId w:val="1"/>
        </w:numPr>
        <w:jc w:val="both"/>
      </w:pPr>
      <w:r w:rsidRPr="00056CFA">
        <w:rPr>
          <w:b/>
        </w:rPr>
        <w:t xml:space="preserve">Cooperativas escolares: </w:t>
      </w:r>
      <w:r w:rsidRPr="0052615E">
        <w:t>Visita a las cooperativas escolares para que operen según lo manda la reglamentación y que ofrezcan productos nutritivos a los alumnos de los planteles educativos.</w:t>
      </w:r>
    </w:p>
    <w:p w:rsidR="00056CFA" w:rsidRDefault="00056CFA" w:rsidP="00056CFA">
      <w:pPr>
        <w:pStyle w:val="Prrafodelista"/>
        <w:jc w:val="both"/>
      </w:pPr>
    </w:p>
    <w:p w:rsidR="0052615E" w:rsidRPr="00056CFA" w:rsidRDefault="00056CFA" w:rsidP="00056CFA">
      <w:pPr>
        <w:pStyle w:val="Prrafodelista"/>
        <w:numPr>
          <w:ilvl w:val="0"/>
          <w:numId w:val="1"/>
        </w:numPr>
        <w:jc w:val="both"/>
        <w:rPr>
          <w:b/>
        </w:rPr>
      </w:pPr>
      <w:r w:rsidRPr="00056CFA">
        <w:rPr>
          <w:b/>
        </w:rPr>
        <w:t xml:space="preserve">Programas estatales y federales de salud: </w:t>
      </w:r>
      <w:r w:rsidRPr="00056CFA">
        <w:t>Trabajar en coordinación con la Secretaría de Salud de los dos niveles de gobierno para implementar los distintos programas dirigidos a lograr un municipio más saludable.</w:t>
      </w:r>
    </w:p>
    <w:p w:rsidR="00056CFA" w:rsidRPr="00056CFA" w:rsidRDefault="00056CFA" w:rsidP="00056CFA">
      <w:pPr>
        <w:pStyle w:val="Prrafodelista"/>
        <w:jc w:val="both"/>
        <w:rPr>
          <w:b/>
        </w:rPr>
      </w:pPr>
    </w:p>
    <w:p w:rsidR="00056CFA" w:rsidRDefault="00056CFA" w:rsidP="00056CFA">
      <w:pPr>
        <w:pStyle w:val="Prrafodelista"/>
        <w:numPr>
          <w:ilvl w:val="0"/>
          <w:numId w:val="1"/>
        </w:numPr>
        <w:jc w:val="both"/>
      </w:pPr>
      <w:r w:rsidRPr="00056CFA">
        <w:rPr>
          <w:b/>
        </w:rPr>
        <w:t>Apoyo al Centro de Salud</w:t>
      </w:r>
      <w:r w:rsidR="000A7418">
        <w:rPr>
          <w:b/>
        </w:rPr>
        <w:t xml:space="preserve"> municipal</w:t>
      </w:r>
      <w:r w:rsidRPr="00056CFA">
        <w:rPr>
          <w:b/>
        </w:rPr>
        <w:t xml:space="preserve">: </w:t>
      </w:r>
      <w:r>
        <w:t>Ayudar en la realización de campañas de salud y diferentes actividades que el Centro de Salud realice para la población de Tizapán el Alto, Jalisco.</w:t>
      </w:r>
    </w:p>
    <w:p w:rsidR="00056CFA" w:rsidRDefault="00056CFA" w:rsidP="00056CFA">
      <w:pPr>
        <w:pStyle w:val="Prrafodelista"/>
        <w:jc w:val="both"/>
      </w:pPr>
    </w:p>
    <w:p w:rsidR="00056CFA" w:rsidRDefault="00056CFA" w:rsidP="00056CFA">
      <w:pPr>
        <w:pStyle w:val="Prrafodelista"/>
        <w:numPr>
          <w:ilvl w:val="0"/>
          <w:numId w:val="1"/>
        </w:numPr>
        <w:jc w:val="both"/>
      </w:pPr>
      <w:r w:rsidRPr="00056CFA">
        <w:rPr>
          <w:b/>
        </w:rPr>
        <w:t>Gestión Universitaria:</w:t>
      </w:r>
      <w:r>
        <w:t xml:space="preserve"> Solicitar apoyo con los centros Universitarios de </w:t>
      </w:r>
      <w:proofErr w:type="spellStart"/>
      <w:r>
        <w:t>UdeG</w:t>
      </w:r>
      <w:proofErr w:type="spellEnd"/>
      <w:r>
        <w:t xml:space="preserve"> </w:t>
      </w:r>
      <w:r w:rsidR="000A7418">
        <w:t>campus Ciudad Guzmán</w:t>
      </w:r>
      <w:r w:rsidR="00284658">
        <w:t xml:space="preserve"> mediante el programa de servicio social</w:t>
      </w:r>
      <w:r w:rsidR="000A7418">
        <w:t xml:space="preserve">, </w:t>
      </w:r>
      <w:r>
        <w:t xml:space="preserve">para realizar </w:t>
      </w:r>
      <w:r w:rsidR="00284658">
        <w:t xml:space="preserve">campañas de promoción de la </w:t>
      </w:r>
      <w:r>
        <w:t>salud en todo el municipio</w:t>
      </w:r>
      <w:r w:rsidR="00284658">
        <w:t>.</w:t>
      </w:r>
    </w:p>
    <w:p w:rsidR="007F3E52" w:rsidRDefault="007F3E52" w:rsidP="007F3E52">
      <w:pPr>
        <w:pStyle w:val="Prrafodelista"/>
      </w:pPr>
    </w:p>
    <w:p w:rsidR="007F3E52" w:rsidRPr="007F3E52" w:rsidRDefault="007F3E52" w:rsidP="00056CFA">
      <w:pPr>
        <w:pStyle w:val="Prrafodelista"/>
        <w:numPr>
          <w:ilvl w:val="0"/>
          <w:numId w:val="1"/>
        </w:numPr>
        <w:jc w:val="both"/>
        <w:rPr>
          <w:b/>
        </w:rPr>
      </w:pPr>
      <w:r w:rsidRPr="007F3E52">
        <w:rPr>
          <w:b/>
        </w:rPr>
        <w:t>Campaña de chequeo médico:</w:t>
      </w:r>
      <w:r>
        <w:rPr>
          <w:b/>
        </w:rPr>
        <w:t xml:space="preserve"> </w:t>
      </w:r>
      <w:r w:rsidRPr="007F3E52">
        <w:t>Medida de prevención y detección oportuna de enfermedades dentro de la población de Tizapán el Alto. Es posible solicitar apoyo como servicio social para alumnos de centros universitarios de enfermería y medicina.</w:t>
      </w:r>
    </w:p>
    <w:p w:rsidR="00056CFA" w:rsidRDefault="00056CFA" w:rsidP="00056CFA">
      <w:pPr>
        <w:pStyle w:val="Prrafodelista"/>
      </w:pPr>
    </w:p>
    <w:p w:rsidR="00284658" w:rsidRPr="00284658" w:rsidRDefault="00284658" w:rsidP="00284658">
      <w:pPr>
        <w:pStyle w:val="Prrafodelista"/>
        <w:jc w:val="both"/>
        <w:rPr>
          <w:b/>
        </w:rPr>
      </w:pPr>
    </w:p>
    <w:p w:rsidR="00056CFA" w:rsidRDefault="00E669D9" w:rsidP="00056CFA">
      <w:pPr>
        <w:pStyle w:val="Prrafodelista"/>
        <w:numPr>
          <w:ilvl w:val="0"/>
          <w:numId w:val="1"/>
        </w:numPr>
        <w:jc w:val="both"/>
      </w:pPr>
      <w:r>
        <w:rPr>
          <w:b/>
        </w:rPr>
        <w:t>C</w:t>
      </w:r>
      <w:r w:rsidR="00056CFA" w:rsidRPr="00056CFA">
        <w:rPr>
          <w:b/>
        </w:rPr>
        <w:t>rea</w:t>
      </w:r>
      <w:r>
        <w:rPr>
          <w:b/>
        </w:rPr>
        <w:t>r</w:t>
      </w:r>
      <w:r w:rsidR="00284658">
        <w:rPr>
          <w:b/>
        </w:rPr>
        <w:t xml:space="preserve"> del</w:t>
      </w:r>
      <w:r w:rsidR="00056CFA" w:rsidRPr="00056CFA">
        <w:rPr>
          <w:b/>
        </w:rPr>
        <w:t xml:space="preserve"> Consejo de Salud Municipal:</w:t>
      </w:r>
      <w:r w:rsidR="00056CFA">
        <w:rPr>
          <w:b/>
        </w:rPr>
        <w:t xml:space="preserve"> </w:t>
      </w:r>
      <w:r w:rsidR="00056CFA" w:rsidRPr="00056CFA">
        <w:t xml:space="preserve">Promover la creación del Consejo de Salud municipal </w:t>
      </w:r>
      <w:r w:rsidR="00056CFA">
        <w:t>que sirva de verdadero apoyo ciudadano para el mejoramiento de la Salud municipal. Crear Comité de adicciones, Comité de</w:t>
      </w:r>
      <w:r w:rsidR="002C4A76">
        <w:t xml:space="preserve"> ap</w:t>
      </w:r>
      <w:r w:rsidR="00FF34EB">
        <w:t>oyo a Adolescentes, entre otros para realizar actividades recreativas y de sano esparcimiento entre todos los niveles de la población.</w:t>
      </w:r>
    </w:p>
    <w:p w:rsidR="00E669D9" w:rsidRPr="00284658" w:rsidRDefault="00E669D9" w:rsidP="00E669D9">
      <w:pPr>
        <w:pStyle w:val="Prrafodelista"/>
        <w:numPr>
          <w:ilvl w:val="0"/>
          <w:numId w:val="1"/>
        </w:numPr>
        <w:jc w:val="both"/>
        <w:rPr>
          <w:b/>
        </w:rPr>
      </w:pPr>
      <w:r w:rsidRPr="00284658">
        <w:rPr>
          <w:b/>
        </w:rPr>
        <w:t xml:space="preserve">Crear el Consejo Municipal contra las Adicciones: </w:t>
      </w:r>
      <w:r w:rsidRPr="00284658">
        <w:t xml:space="preserve">Mediante </w:t>
      </w:r>
      <w:r>
        <w:t xml:space="preserve">un plan de trabajo integral y la </w:t>
      </w:r>
      <w:r w:rsidRPr="00284658">
        <w:t>coordina</w:t>
      </w:r>
      <w:r>
        <w:t xml:space="preserve">ción </w:t>
      </w:r>
      <w:r w:rsidRPr="00284658">
        <w:t>entre ciudadanía y autoridades</w:t>
      </w:r>
      <w:r>
        <w:t>,</w:t>
      </w:r>
      <w:r w:rsidRPr="00284658">
        <w:t xml:space="preserve"> promover en todo el municipio</w:t>
      </w:r>
      <w:r>
        <w:t xml:space="preserve"> la prevención de adicciones y </w:t>
      </w:r>
      <w:r w:rsidRPr="00284658">
        <w:t>la</w:t>
      </w:r>
      <w:r>
        <w:t xml:space="preserve"> práctica de una vida saludable.</w:t>
      </w:r>
    </w:p>
    <w:p w:rsidR="002C4A76" w:rsidRDefault="002C4A76" w:rsidP="002C4A76">
      <w:pPr>
        <w:pStyle w:val="Prrafodelista"/>
      </w:pPr>
    </w:p>
    <w:p w:rsidR="002C4A76" w:rsidRPr="002C4A76" w:rsidRDefault="002C4A76" w:rsidP="00056CFA">
      <w:pPr>
        <w:pStyle w:val="Prrafodelista"/>
        <w:numPr>
          <w:ilvl w:val="0"/>
          <w:numId w:val="1"/>
        </w:numPr>
        <w:jc w:val="both"/>
        <w:rPr>
          <w:b/>
        </w:rPr>
      </w:pPr>
      <w:r w:rsidRPr="002C4A76">
        <w:rPr>
          <w:b/>
        </w:rPr>
        <w:t>Coordinación con Dirección de Salud Municipal:</w:t>
      </w:r>
      <w:r>
        <w:rPr>
          <w:b/>
        </w:rPr>
        <w:t xml:space="preserve"> </w:t>
      </w:r>
      <w:r>
        <w:t>Apoyar las actividades realizadas por los  Servicios Médicos municipales.</w:t>
      </w:r>
    </w:p>
    <w:p w:rsidR="00FF34EB" w:rsidRDefault="00FF34EB" w:rsidP="00FF34EB">
      <w:pPr>
        <w:spacing w:after="0" w:line="240" w:lineRule="auto"/>
        <w:jc w:val="center"/>
        <w:rPr>
          <w:b/>
          <w:sz w:val="36"/>
        </w:rPr>
      </w:pPr>
    </w:p>
    <w:p w:rsidR="002C4A76" w:rsidRPr="00056CFA" w:rsidRDefault="002C4A76" w:rsidP="00FF34EB">
      <w:pPr>
        <w:spacing w:after="0" w:line="240" w:lineRule="auto"/>
        <w:jc w:val="center"/>
        <w:rPr>
          <w:b/>
          <w:sz w:val="36"/>
        </w:rPr>
      </w:pPr>
      <w:r w:rsidRPr="00056CFA">
        <w:rPr>
          <w:b/>
          <w:sz w:val="36"/>
        </w:rPr>
        <w:t xml:space="preserve">PROYECTO DE </w:t>
      </w:r>
      <w:r>
        <w:rPr>
          <w:b/>
          <w:sz w:val="36"/>
        </w:rPr>
        <w:t>ASEO PÚBLICO</w:t>
      </w:r>
    </w:p>
    <w:p w:rsidR="002C4A76" w:rsidRPr="00056CFA" w:rsidRDefault="002C4A76" w:rsidP="00FF34EB">
      <w:pPr>
        <w:spacing w:after="0" w:line="240" w:lineRule="auto"/>
        <w:jc w:val="center"/>
        <w:rPr>
          <w:b/>
          <w:sz w:val="36"/>
        </w:rPr>
      </w:pPr>
      <w:r w:rsidRPr="00056CFA">
        <w:rPr>
          <w:b/>
          <w:sz w:val="36"/>
        </w:rPr>
        <w:t>TIZAPÁN EL ALTO, JALISCO</w:t>
      </w:r>
    </w:p>
    <w:p w:rsidR="002C4A76" w:rsidRDefault="002C4A76" w:rsidP="00FF34EB">
      <w:pPr>
        <w:spacing w:after="0" w:line="240" w:lineRule="auto"/>
      </w:pPr>
    </w:p>
    <w:p w:rsidR="002C4A76" w:rsidRDefault="002C4A76" w:rsidP="002C4A76">
      <w:pPr>
        <w:pStyle w:val="Prrafodelista"/>
        <w:numPr>
          <w:ilvl w:val="0"/>
          <w:numId w:val="1"/>
        </w:numPr>
        <w:jc w:val="both"/>
      </w:pPr>
      <w:r w:rsidRPr="00056CFA">
        <w:rPr>
          <w:b/>
        </w:rPr>
        <w:t>Reglamentación:</w:t>
      </w:r>
      <w:r>
        <w:t xml:space="preserve"> Conocer el reglamento de Ecología y Aseo Público ya existe</w:t>
      </w:r>
      <w:r w:rsidR="00E669D9">
        <w:t>nte</w:t>
      </w:r>
      <w:r>
        <w:t xml:space="preserve"> y en su caso realizar modificaciones pertinentes. Y lo más importante </w:t>
      </w:r>
      <w:r w:rsidRPr="00056CFA">
        <w:rPr>
          <w:i/>
        </w:rPr>
        <w:t>¡Ponerlo en práctica</w:t>
      </w:r>
      <w:proofErr w:type="gramStart"/>
      <w:r w:rsidRPr="00056CFA">
        <w:rPr>
          <w:i/>
        </w:rPr>
        <w:t>!</w:t>
      </w:r>
      <w:r>
        <w:t>.</w:t>
      </w:r>
      <w:proofErr w:type="gramEnd"/>
    </w:p>
    <w:p w:rsidR="002C4A76" w:rsidRDefault="002C4A76" w:rsidP="002C4A76">
      <w:pPr>
        <w:pStyle w:val="Prrafodelista"/>
        <w:jc w:val="both"/>
      </w:pPr>
    </w:p>
    <w:p w:rsidR="002C4A76" w:rsidRDefault="002C4A76" w:rsidP="002C4A76">
      <w:pPr>
        <w:pStyle w:val="Prrafodelista"/>
        <w:numPr>
          <w:ilvl w:val="0"/>
          <w:numId w:val="1"/>
        </w:numPr>
        <w:jc w:val="both"/>
      </w:pPr>
      <w:r>
        <w:rPr>
          <w:b/>
        </w:rPr>
        <w:t>S</w:t>
      </w:r>
      <w:r w:rsidRPr="002C4A76">
        <w:rPr>
          <w:b/>
        </w:rPr>
        <w:t>eparación de la basura doméstica:</w:t>
      </w:r>
      <w:r>
        <w:rPr>
          <w:b/>
        </w:rPr>
        <w:t xml:space="preserve"> </w:t>
      </w:r>
      <w:r w:rsidRPr="002C4A76">
        <w:t>Promover en la ciudadanía la correcta separación de la basura en orgánica, reciclable, e inorgánica.</w:t>
      </w:r>
    </w:p>
    <w:p w:rsidR="002C4A76" w:rsidRDefault="002C4A76" w:rsidP="002C4A76">
      <w:pPr>
        <w:pStyle w:val="Prrafodelista"/>
      </w:pPr>
    </w:p>
    <w:p w:rsidR="002C4A76" w:rsidRDefault="002C4A76" w:rsidP="002C4A76">
      <w:pPr>
        <w:pStyle w:val="Prrafodelista"/>
        <w:numPr>
          <w:ilvl w:val="0"/>
          <w:numId w:val="1"/>
        </w:numPr>
        <w:jc w:val="both"/>
      </w:pPr>
      <w:r w:rsidRPr="002C4A76">
        <w:rPr>
          <w:b/>
        </w:rPr>
        <w:t xml:space="preserve">Mejorar el sistema de recolección de basura aseo público: </w:t>
      </w:r>
      <w:r>
        <w:t>Mediante un constante diálogo con la ciudadanía lograr que el servicio de recolección de basura será cada vez más eficiente. Mejorar las rutas, los horarios, la atención con el ciudadano.</w:t>
      </w:r>
    </w:p>
    <w:p w:rsidR="002C4A76" w:rsidRDefault="002C4A76" w:rsidP="002C4A76">
      <w:pPr>
        <w:pStyle w:val="Prrafodelista"/>
      </w:pPr>
    </w:p>
    <w:p w:rsidR="007F3E52" w:rsidRPr="007F3E52" w:rsidRDefault="007F3E52" w:rsidP="002C4A76">
      <w:pPr>
        <w:pStyle w:val="Prrafodelista"/>
        <w:numPr>
          <w:ilvl w:val="0"/>
          <w:numId w:val="1"/>
        </w:numPr>
        <w:jc w:val="both"/>
      </w:pPr>
      <w:r>
        <w:rPr>
          <w:b/>
        </w:rPr>
        <w:t xml:space="preserve">Disminuir los costos municipales con el sistema </w:t>
      </w:r>
      <w:proofErr w:type="spellStart"/>
      <w:r>
        <w:rPr>
          <w:b/>
        </w:rPr>
        <w:t>Simar</w:t>
      </w:r>
      <w:proofErr w:type="spellEnd"/>
      <w:r>
        <w:rPr>
          <w:b/>
        </w:rPr>
        <w:t xml:space="preserve">: </w:t>
      </w:r>
      <w:r w:rsidRPr="007F3E52">
        <w:t xml:space="preserve">Actualmente el municipio de Tizapán gasta poco más de 93 mil pesos mensuales en la entrega de desechos al sistema </w:t>
      </w:r>
      <w:proofErr w:type="spellStart"/>
      <w:r w:rsidRPr="007F3E52">
        <w:t>Simar</w:t>
      </w:r>
      <w:proofErr w:type="spellEnd"/>
      <w:r w:rsidRPr="007F3E52">
        <w:t xml:space="preserve"> sureste</w:t>
      </w:r>
      <w:r>
        <w:t>, dentro del proyecto de Aseo Público municipal s</w:t>
      </w:r>
      <w:r w:rsidR="000A7418">
        <w:t>e pretende disminuir los costos de operación.</w:t>
      </w:r>
    </w:p>
    <w:p w:rsidR="007F3E52" w:rsidRPr="007F3E52" w:rsidRDefault="007F3E52" w:rsidP="007F3E52">
      <w:pPr>
        <w:pStyle w:val="Prrafodelista"/>
        <w:rPr>
          <w:b/>
        </w:rPr>
      </w:pPr>
    </w:p>
    <w:p w:rsidR="002C4A76" w:rsidRPr="007F3E52" w:rsidRDefault="007F3E52" w:rsidP="002C4A76">
      <w:pPr>
        <w:pStyle w:val="Prrafodelista"/>
        <w:numPr>
          <w:ilvl w:val="0"/>
          <w:numId w:val="1"/>
        </w:numPr>
        <w:jc w:val="both"/>
        <w:rPr>
          <w:b/>
        </w:rPr>
      </w:pPr>
      <w:r w:rsidRPr="007F3E52">
        <w:rPr>
          <w:b/>
        </w:rPr>
        <w:t>Realizar composta con residuos orgánicos:</w:t>
      </w:r>
      <w:r>
        <w:rPr>
          <w:b/>
        </w:rPr>
        <w:t xml:space="preserve"> </w:t>
      </w:r>
      <w:r w:rsidRPr="007F3E52">
        <w:t>Lograr que la basura orgánica se quede en Tizapán el Alto para realizar composta orgánica para uso agrícola.</w:t>
      </w:r>
      <w:r>
        <w:t xml:space="preserve"> Con ello disminuiríamos el 50 por ciento de la basura que se genera en el municipio. Para ello se requiere un terreno apto para el buen manejo del producto orgánico. Como posible solución se podría utilizar el terreno que antes era usado para relleno sanitario cerca de la presa de “Santos</w:t>
      </w:r>
      <w:r w:rsidR="000A7418">
        <w:t xml:space="preserve"> Degollado</w:t>
      </w:r>
      <w:r>
        <w:t xml:space="preserve">”, o en su caso un terreno agrícola. Destinar recurso económico para el pago de personal que le dé buen manejo a la composta. Esta medida le daría al municipio </w:t>
      </w:r>
      <w:r w:rsidR="00E458A0">
        <w:t xml:space="preserve">un ahorro significativo en el pago mensual con </w:t>
      </w:r>
      <w:proofErr w:type="spellStart"/>
      <w:r w:rsidR="00E458A0">
        <w:t>Simar</w:t>
      </w:r>
      <w:proofErr w:type="spellEnd"/>
      <w:r w:rsidR="00E458A0">
        <w:t xml:space="preserve"> sureste.</w:t>
      </w:r>
    </w:p>
    <w:p w:rsidR="007F3E52" w:rsidRPr="007F3E52" w:rsidRDefault="007F3E52" w:rsidP="007F3E52">
      <w:pPr>
        <w:pStyle w:val="Prrafodelista"/>
        <w:rPr>
          <w:b/>
        </w:rPr>
      </w:pPr>
    </w:p>
    <w:p w:rsidR="007F3E52" w:rsidRPr="00E458A0" w:rsidRDefault="007F3E52" w:rsidP="002C4A76">
      <w:pPr>
        <w:pStyle w:val="Prrafodelista"/>
        <w:numPr>
          <w:ilvl w:val="0"/>
          <w:numId w:val="1"/>
        </w:numPr>
        <w:jc w:val="both"/>
        <w:rPr>
          <w:b/>
        </w:rPr>
      </w:pPr>
      <w:r>
        <w:rPr>
          <w:b/>
        </w:rPr>
        <w:lastRenderedPageBreak/>
        <w:t>Ma</w:t>
      </w:r>
      <w:r w:rsidR="00E458A0">
        <w:rPr>
          <w:b/>
        </w:rPr>
        <w:t xml:space="preserve">nejo adecuado de productos reciclables. </w:t>
      </w:r>
      <w:r w:rsidR="00E458A0" w:rsidRPr="00E458A0">
        <w:t>Establecer y reglamentar el buen uso de la basura reciclable que ayude económicamente a pepenadores oficial</w:t>
      </w:r>
      <w:r w:rsidR="00B9684A">
        <w:t>mente establecidos</w:t>
      </w:r>
      <w:r w:rsidR="00E458A0" w:rsidRPr="00E458A0">
        <w:t>.</w:t>
      </w:r>
    </w:p>
    <w:p w:rsidR="00E458A0" w:rsidRPr="00E458A0" w:rsidRDefault="00E458A0" w:rsidP="00E458A0">
      <w:pPr>
        <w:pStyle w:val="Prrafodelista"/>
        <w:rPr>
          <w:b/>
        </w:rPr>
      </w:pPr>
    </w:p>
    <w:p w:rsidR="00E458A0" w:rsidRDefault="00E458A0" w:rsidP="002C4A76">
      <w:pPr>
        <w:pStyle w:val="Prrafodelista"/>
        <w:numPr>
          <w:ilvl w:val="0"/>
          <w:numId w:val="1"/>
        </w:numPr>
        <w:jc w:val="both"/>
      </w:pPr>
      <w:r>
        <w:rPr>
          <w:b/>
        </w:rPr>
        <w:t xml:space="preserve">Formación de Grupos de servicio comunitarios: </w:t>
      </w:r>
      <w:r w:rsidRPr="00E458A0">
        <w:t xml:space="preserve">Con </w:t>
      </w:r>
      <w:r w:rsidR="00E669D9">
        <w:t>el trabajo coordinado entre autoridades, vecinos, grupos civiles y</w:t>
      </w:r>
      <w:r w:rsidRPr="00E458A0">
        <w:t xml:space="preserve"> estudiantes de </w:t>
      </w:r>
      <w:r w:rsidR="00FF34EB">
        <w:t xml:space="preserve">los distintos niveles educativos </w:t>
      </w:r>
      <w:r w:rsidRPr="00E458A0">
        <w:t xml:space="preserve">realizar campañas de </w:t>
      </w:r>
      <w:r w:rsidR="00E669D9">
        <w:t xml:space="preserve">limpieza </w:t>
      </w:r>
      <w:r w:rsidRPr="00E458A0">
        <w:t xml:space="preserve">de basura </w:t>
      </w:r>
      <w:r w:rsidR="00E669D9">
        <w:t xml:space="preserve">(sábados comunitarios) </w:t>
      </w:r>
      <w:r w:rsidRPr="00E458A0">
        <w:t>en calles, callejones, bordos de carretera, río la pasión y áreas verdes</w:t>
      </w:r>
      <w:r w:rsidR="00FF34EB">
        <w:t>; Campaña de plantación y adopción de árboles en la mancha urbana; Campaña de conciencia ecológica con la ciudadanía, crear observadores ciudadanos</w:t>
      </w:r>
      <w:r w:rsidRPr="00E458A0">
        <w:t>.</w:t>
      </w:r>
    </w:p>
    <w:p w:rsidR="00E458A0" w:rsidRDefault="00E458A0" w:rsidP="00E458A0">
      <w:pPr>
        <w:pStyle w:val="Prrafodelista"/>
      </w:pPr>
    </w:p>
    <w:p w:rsidR="00E458A0" w:rsidRPr="00FF34EB" w:rsidRDefault="00E458A0" w:rsidP="002C4A76">
      <w:pPr>
        <w:pStyle w:val="Prrafodelista"/>
        <w:numPr>
          <w:ilvl w:val="0"/>
          <w:numId w:val="1"/>
        </w:numPr>
        <w:jc w:val="both"/>
        <w:rPr>
          <w:b/>
        </w:rPr>
      </w:pPr>
      <w:r w:rsidRPr="00E458A0">
        <w:rPr>
          <w:b/>
        </w:rPr>
        <w:t>Calles y banquetas limpias:</w:t>
      </w:r>
      <w:r>
        <w:rPr>
          <w:b/>
        </w:rPr>
        <w:t xml:space="preserve"> </w:t>
      </w:r>
      <w:r w:rsidRPr="00E458A0">
        <w:t>Invitar a la población en general</w:t>
      </w:r>
      <w:r>
        <w:rPr>
          <w:b/>
        </w:rPr>
        <w:t xml:space="preserve"> </w:t>
      </w:r>
      <w:r>
        <w:t xml:space="preserve">a mantener limpia el frente de sus casas y negocios, barriendo diariamente sus banquetas y tramos de calles que les correspondan. </w:t>
      </w:r>
    </w:p>
    <w:p w:rsidR="00FF34EB" w:rsidRPr="00FF34EB" w:rsidRDefault="00FF34EB" w:rsidP="00FF34EB">
      <w:pPr>
        <w:pStyle w:val="Prrafodelista"/>
        <w:rPr>
          <w:b/>
        </w:rPr>
      </w:pPr>
    </w:p>
    <w:p w:rsidR="00FF34EB" w:rsidRPr="00E458A0" w:rsidRDefault="00FF34EB" w:rsidP="002C4A76">
      <w:pPr>
        <w:pStyle w:val="Prrafodelista"/>
        <w:numPr>
          <w:ilvl w:val="0"/>
          <w:numId w:val="1"/>
        </w:numPr>
        <w:jc w:val="both"/>
        <w:rPr>
          <w:b/>
        </w:rPr>
      </w:pPr>
      <w:r>
        <w:rPr>
          <w:b/>
        </w:rPr>
        <w:t xml:space="preserve">Tianguis limpios: </w:t>
      </w:r>
      <w:r w:rsidR="00E669D9" w:rsidRPr="00E669D9">
        <w:t>Instalar depósitos de basura todos los domingos en la zona comercial del centro y el tianguis.</w:t>
      </w:r>
      <w:r w:rsidR="00E669D9">
        <w:rPr>
          <w:b/>
        </w:rPr>
        <w:t xml:space="preserve"> </w:t>
      </w:r>
      <w:r w:rsidRPr="00FF34EB">
        <w:t xml:space="preserve">Invitar a los comerciantes ambulantes a mantener limpio su espacio de trabajo </w:t>
      </w:r>
      <w:r w:rsidR="00E304FE">
        <w:t xml:space="preserve">ya sea </w:t>
      </w:r>
      <w:r w:rsidRPr="00FF34EB">
        <w:t>durante y al recoger su puesto ambulante, barriendo la basura de su lugar.</w:t>
      </w:r>
    </w:p>
    <w:p w:rsidR="00E458A0" w:rsidRPr="00E458A0" w:rsidRDefault="00E458A0" w:rsidP="00E458A0">
      <w:pPr>
        <w:pStyle w:val="Prrafodelista"/>
        <w:rPr>
          <w:b/>
        </w:rPr>
      </w:pPr>
    </w:p>
    <w:p w:rsidR="00E458A0" w:rsidRPr="00E458A0" w:rsidRDefault="00B9684A" w:rsidP="002C4A76">
      <w:pPr>
        <w:pStyle w:val="Prrafodelista"/>
        <w:numPr>
          <w:ilvl w:val="0"/>
          <w:numId w:val="1"/>
        </w:numPr>
        <w:jc w:val="both"/>
        <w:rPr>
          <w:b/>
        </w:rPr>
      </w:pPr>
      <w:r>
        <w:rPr>
          <w:b/>
        </w:rPr>
        <w:t>Botes de b</w:t>
      </w:r>
      <w:r w:rsidR="00E458A0">
        <w:rPr>
          <w:b/>
        </w:rPr>
        <w:t>asur</w:t>
      </w:r>
      <w:r>
        <w:rPr>
          <w:b/>
        </w:rPr>
        <w:t>a</w:t>
      </w:r>
      <w:r w:rsidR="00E458A0">
        <w:rPr>
          <w:b/>
        </w:rPr>
        <w:t xml:space="preserve"> </w:t>
      </w:r>
      <w:r>
        <w:rPr>
          <w:b/>
        </w:rPr>
        <w:t xml:space="preserve">en la vía pública: </w:t>
      </w:r>
      <w:r w:rsidRPr="00B9684A">
        <w:t>Realizar una campaña de colocación de botes de basura en calles y plazas públicas. Diseñados especialmente para recibir la basura que se genere únicamente en la vía pública.</w:t>
      </w:r>
      <w:r>
        <w:t xml:space="preserve"> Puede realizarse un proyecto que incluya el apoyo de patrocinadores quienes cubrirían el costo del bote de basura y éste</w:t>
      </w:r>
      <w:r w:rsidR="00E304FE">
        <w:t xml:space="preserve"> tuviera la razón social del patrocinador.</w:t>
      </w:r>
    </w:p>
    <w:p w:rsidR="00E458A0" w:rsidRPr="00E458A0" w:rsidRDefault="00E458A0" w:rsidP="00E458A0">
      <w:pPr>
        <w:pStyle w:val="Prrafodelista"/>
        <w:rPr>
          <w:b/>
        </w:rPr>
      </w:pPr>
    </w:p>
    <w:p w:rsidR="005859FC" w:rsidRDefault="005859FC">
      <w:pPr>
        <w:rPr>
          <w:b/>
        </w:rPr>
      </w:pPr>
    </w:p>
    <w:p w:rsidR="005859FC" w:rsidRPr="00056CFA" w:rsidRDefault="005859FC" w:rsidP="005859FC">
      <w:pPr>
        <w:spacing w:after="0" w:line="240" w:lineRule="auto"/>
        <w:jc w:val="center"/>
        <w:rPr>
          <w:b/>
          <w:sz w:val="36"/>
        </w:rPr>
      </w:pPr>
      <w:r w:rsidRPr="00056CFA">
        <w:rPr>
          <w:b/>
          <w:sz w:val="36"/>
        </w:rPr>
        <w:t xml:space="preserve">PROYECTO DE </w:t>
      </w:r>
      <w:r>
        <w:rPr>
          <w:b/>
          <w:sz w:val="36"/>
        </w:rPr>
        <w:t>NOMENCLATURAS, CALLES Y CALZADAS</w:t>
      </w:r>
    </w:p>
    <w:p w:rsidR="005859FC" w:rsidRPr="00056CFA" w:rsidRDefault="005859FC" w:rsidP="005859FC">
      <w:pPr>
        <w:spacing w:after="0" w:line="240" w:lineRule="auto"/>
        <w:jc w:val="center"/>
        <w:rPr>
          <w:b/>
          <w:sz w:val="36"/>
        </w:rPr>
      </w:pPr>
      <w:r w:rsidRPr="00056CFA">
        <w:rPr>
          <w:b/>
          <w:sz w:val="36"/>
        </w:rPr>
        <w:t>TIZAPÁN EL ALTO, JALISCO</w:t>
      </w:r>
    </w:p>
    <w:p w:rsidR="005859FC" w:rsidRDefault="005859FC" w:rsidP="005859FC">
      <w:pPr>
        <w:spacing w:after="0" w:line="240" w:lineRule="auto"/>
      </w:pPr>
    </w:p>
    <w:p w:rsidR="00E669D9" w:rsidRDefault="00E669D9" w:rsidP="005859FC">
      <w:pPr>
        <w:pStyle w:val="Prrafodelista"/>
        <w:numPr>
          <w:ilvl w:val="0"/>
          <w:numId w:val="1"/>
        </w:numPr>
        <w:jc w:val="both"/>
      </w:pPr>
      <w:r w:rsidRPr="00E669D9">
        <w:rPr>
          <w:b/>
        </w:rPr>
        <w:t xml:space="preserve">Proyecto de nomenclaturas en todas las calles del municipio: </w:t>
      </w:r>
      <w:r>
        <w:t>Crear un censo total de todas las láminas que se requieren en todo el municipio, incluyendo las comunidades y cabecera municipal.</w:t>
      </w:r>
    </w:p>
    <w:p w:rsidR="00E669D9" w:rsidRDefault="00E669D9" w:rsidP="00E669D9">
      <w:pPr>
        <w:pStyle w:val="Prrafodelista"/>
        <w:jc w:val="both"/>
      </w:pPr>
    </w:p>
    <w:p w:rsidR="00804E36" w:rsidRDefault="00804E36" w:rsidP="00804E36">
      <w:pPr>
        <w:pStyle w:val="Prrafodelista"/>
        <w:numPr>
          <w:ilvl w:val="0"/>
          <w:numId w:val="1"/>
        </w:numPr>
        <w:jc w:val="both"/>
      </w:pPr>
      <w:r w:rsidRPr="00804E36">
        <w:rPr>
          <w:b/>
        </w:rPr>
        <w:t xml:space="preserve">Programa de apoyo gubernamental de láminas: </w:t>
      </w:r>
      <w:r>
        <w:t>Gestionar el apoyo del gobierno mediante la Secretaria de Turismo (</w:t>
      </w:r>
      <w:proofErr w:type="spellStart"/>
      <w:r>
        <w:t>Fidetur</w:t>
      </w:r>
      <w:proofErr w:type="spellEnd"/>
      <w:r>
        <w:t>) para el pago de láminas diseñadas especialmente para ayudar el orden vial y mejorar la imagen urbana de nuestro municipio.</w:t>
      </w:r>
    </w:p>
    <w:p w:rsidR="00804E36" w:rsidRPr="00E669D9" w:rsidRDefault="00804E36" w:rsidP="00804E36">
      <w:pPr>
        <w:pStyle w:val="Prrafodelista"/>
        <w:jc w:val="both"/>
      </w:pPr>
    </w:p>
    <w:p w:rsidR="005859FC" w:rsidRDefault="00E669D9" w:rsidP="005859FC">
      <w:pPr>
        <w:pStyle w:val="Prrafodelista"/>
        <w:numPr>
          <w:ilvl w:val="0"/>
          <w:numId w:val="1"/>
        </w:numPr>
        <w:jc w:val="both"/>
      </w:pPr>
      <w:r>
        <w:rPr>
          <w:b/>
        </w:rPr>
        <w:t>Placas o láminas con patrocinios</w:t>
      </w:r>
      <w:r w:rsidR="005859FC">
        <w:rPr>
          <w:b/>
        </w:rPr>
        <w:t xml:space="preserve">: </w:t>
      </w:r>
      <w:r w:rsidR="00804E36">
        <w:rPr>
          <w:b/>
        </w:rPr>
        <w:t xml:space="preserve">Colocar el resto de láminas faltantes con láminas que incluyan el patrocinio de negocios locales </w:t>
      </w:r>
      <w:r w:rsidR="00804E36">
        <w:t>o en su caso de empresas externas, para cubrir al 100 por ciento el total de láminas necesarias en todo el municipio. (Respetando el diseño que promueve la Secretaria de Turismo).</w:t>
      </w:r>
    </w:p>
    <w:p w:rsidR="00804E36" w:rsidRDefault="00804E36" w:rsidP="00804E36">
      <w:pPr>
        <w:pStyle w:val="Prrafodelista"/>
      </w:pPr>
    </w:p>
    <w:p w:rsidR="00804E36" w:rsidRPr="00804E36" w:rsidRDefault="00804E36" w:rsidP="005859FC">
      <w:pPr>
        <w:pStyle w:val="Prrafodelista"/>
        <w:numPr>
          <w:ilvl w:val="0"/>
          <w:numId w:val="1"/>
        </w:numPr>
        <w:jc w:val="both"/>
        <w:rPr>
          <w:b/>
        </w:rPr>
      </w:pPr>
      <w:r w:rsidRPr="00804E36">
        <w:rPr>
          <w:b/>
        </w:rPr>
        <w:t>Promover la creación de nombres de calles</w:t>
      </w:r>
      <w:r>
        <w:rPr>
          <w:b/>
        </w:rPr>
        <w:t xml:space="preserve">: </w:t>
      </w:r>
      <w:r w:rsidRPr="000F50F2">
        <w:t xml:space="preserve">Establecer una lista de nombres de calles faltantes que tome en cuenta a Hijos predilectos </w:t>
      </w:r>
      <w:proofErr w:type="spellStart"/>
      <w:r w:rsidRPr="000F50F2">
        <w:t>tizapaneneses</w:t>
      </w:r>
      <w:proofErr w:type="spellEnd"/>
      <w:r w:rsidRPr="000F50F2">
        <w:t xml:space="preserve">, fechas conmemorativas, entre otros, para calles </w:t>
      </w:r>
      <w:r w:rsidR="000F50F2" w:rsidRPr="000F50F2">
        <w:t>que aún no tengan nombres.</w:t>
      </w:r>
    </w:p>
    <w:p w:rsidR="00E669D9" w:rsidRDefault="00E669D9" w:rsidP="00E669D9">
      <w:pPr>
        <w:pStyle w:val="Prrafodelista"/>
        <w:jc w:val="both"/>
      </w:pPr>
    </w:p>
    <w:p w:rsidR="00FC4E90" w:rsidRPr="00FC4E90" w:rsidRDefault="000F50F2" w:rsidP="00FC4E90">
      <w:pPr>
        <w:pStyle w:val="Prrafodelista"/>
        <w:numPr>
          <w:ilvl w:val="0"/>
          <w:numId w:val="1"/>
        </w:numPr>
        <w:jc w:val="both"/>
        <w:rPr>
          <w:b/>
        </w:rPr>
      </w:pPr>
      <w:r w:rsidRPr="00FC4E90">
        <w:rPr>
          <w:b/>
        </w:rPr>
        <w:t xml:space="preserve">Promover calles limpias y ordenadas: </w:t>
      </w:r>
      <w:r w:rsidR="00FC4E90">
        <w:t>P</w:t>
      </w:r>
      <w:r w:rsidR="00FC4E90" w:rsidRPr="00FC4E90">
        <w:t xml:space="preserve">romover en la población </w:t>
      </w:r>
      <w:r w:rsidR="00FC4E90">
        <w:t xml:space="preserve">un ordenamiento de las vías públicas que incluye: </w:t>
      </w:r>
      <w:r w:rsidR="00FC4E90" w:rsidRPr="00FC4E90">
        <w:t>limpieza de calles de basura</w:t>
      </w:r>
      <w:r w:rsidR="00FC4E90">
        <w:t xml:space="preserve"> libre de escombro, banquetas libres para el seguro tránsito de peatones, construcción de banquetas faltantes, plantación de árboles de la mancha urbana, arreglo de calles con empedrado ecológico (piedra y adoquín) o en su caso pavimentación  con piedra ahogada, pinta de fachadas, entre otras acciones que le den orden e imagen urbana a nuestro municipio. </w:t>
      </w:r>
    </w:p>
    <w:p w:rsidR="00FC4E90" w:rsidRPr="000F50F2" w:rsidRDefault="00FC4E90" w:rsidP="00FC4E90">
      <w:pPr>
        <w:pStyle w:val="Prrafodelista"/>
        <w:jc w:val="both"/>
        <w:rPr>
          <w:b/>
        </w:rPr>
      </w:pPr>
    </w:p>
    <w:p w:rsidR="006277CF" w:rsidRPr="00FC4E90" w:rsidRDefault="006277CF" w:rsidP="00FC4E90">
      <w:pPr>
        <w:pStyle w:val="Prrafodelista"/>
        <w:shd w:val="clear" w:color="auto" w:fill="FFFFFF"/>
        <w:spacing w:after="180" w:line="300" w:lineRule="atLeast"/>
        <w:textAlignment w:val="baseline"/>
        <w:rPr>
          <w:rFonts w:ascii="Source Sans Pro" w:eastAsia="Times New Roman" w:hAnsi="Source Sans Pro" w:cs="Times New Roman"/>
          <w:color w:val="000000"/>
          <w:sz w:val="25"/>
          <w:szCs w:val="25"/>
          <w:lang w:eastAsia="es-ES"/>
        </w:rPr>
      </w:pPr>
    </w:p>
    <w:p w:rsidR="002C011A" w:rsidRPr="00056CFA" w:rsidRDefault="002C011A" w:rsidP="002C011A">
      <w:pPr>
        <w:spacing w:after="0" w:line="240" w:lineRule="auto"/>
        <w:jc w:val="center"/>
        <w:rPr>
          <w:b/>
          <w:sz w:val="36"/>
        </w:rPr>
      </w:pPr>
      <w:r w:rsidRPr="00056CFA">
        <w:rPr>
          <w:b/>
          <w:sz w:val="36"/>
        </w:rPr>
        <w:t xml:space="preserve">PROYECTO DE </w:t>
      </w:r>
      <w:r>
        <w:rPr>
          <w:b/>
          <w:sz w:val="36"/>
        </w:rPr>
        <w:t>PRENSA Y DIFUSIÓN</w:t>
      </w:r>
    </w:p>
    <w:p w:rsidR="002C011A" w:rsidRDefault="002C011A" w:rsidP="002C011A">
      <w:pPr>
        <w:spacing w:after="0" w:line="240" w:lineRule="auto"/>
        <w:jc w:val="center"/>
        <w:rPr>
          <w:b/>
          <w:sz w:val="36"/>
        </w:rPr>
      </w:pPr>
      <w:r w:rsidRPr="00056CFA">
        <w:rPr>
          <w:b/>
          <w:sz w:val="36"/>
        </w:rPr>
        <w:t>TIZAPÁN EL ALTO, JALISCO</w:t>
      </w:r>
    </w:p>
    <w:p w:rsidR="001F7543" w:rsidRPr="00056CFA" w:rsidRDefault="001F7543" w:rsidP="002C011A">
      <w:pPr>
        <w:spacing w:after="0" w:line="240" w:lineRule="auto"/>
        <w:jc w:val="center"/>
        <w:rPr>
          <w:b/>
          <w:sz w:val="36"/>
        </w:rPr>
      </w:pPr>
    </w:p>
    <w:p w:rsidR="002C011A" w:rsidRDefault="002C011A" w:rsidP="002C011A">
      <w:pPr>
        <w:spacing w:after="0" w:line="240" w:lineRule="auto"/>
      </w:pPr>
    </w:p>
    <w:p w:rsidR="00FC4E90" w:rsidRPr="00FC4E90" w:rsidRDefault="00FC4E90" w:rsidP="00FC4E90">
      <w:pPr>
        <w:pStyle w:val="Prrafodelista"/>
        <w:numPr>
          <w:ilvl w:val="0"/>
          <w:numId w:val="1"/>
        </w:numPr>
        <w:jc w:val="both"/>
        <w:rPr>
          <w:b/>
        </w:rPr>
      </w:pPr>
      <w:r w:rsidRPr="00FC4E90">
        <w:rPr>
          <w:b/>
        </w:rPr>
        <w:t>T</w:t>
      </w:r>
      <w:r w:rsidRPr="00FC4E90">
        <w:rPr>
          <w:b/>
        </w:rPr>
        <w:t>rabajar en coordina</w:t>
      </w:r>
      <w:r w:rsidRPr="00FC4E90">
        <w:rPr>
          <w:b/>
        </w:rPr>
        <w:t>ción</w:t>
      </w:r>
      <w:r w:rsidRPr="00FC4E90">
        <w:rPr>
          <w:b/>
        </w:rPr>
        <w:t xml:space="preserve"> con la dependencia de Comunicación social.</w:t>
      </w:r>
    </w:p>
    <w:p w:rsidR="00FC4E90" w:rsidRDefault="00FC4E90" w:rsidP="00FC4E90">
      <w:pPr>
        <w:pStyle w:val="Prrafodelista"/>
        <w:jc w:val="both"/>
      </w:pPr>
    </w:p>
    <w:p w:rsidR="002C011A" w:rsidRDefault="00FC4E90" w:rsidP="002C011A">
      <w:pPr>
        <w:pStyle w:val="Prrafodelista"/>
        <w:numPr>
          <w:ilvl w:val="0"/>
          <w:numId w:val="1"/>
        </w:numPr>
        <w:jc w:val="both"/>
      </w:pPr>
      <w:r>
        <w:rPr>
          <w:b/>
        </w:rPr>
        <w:t xml:space="preserve">Crear la </w:t>
      </w:r>
      <w:r w:rsidR="0001774D">
        <w:rPr>
          <w:b/>
        </w:rPr>
        <w:t>Gaceta municipal</w:t>
      </w:r>
      <w:r w:rsidR="002C011A">
        <w:rPr>
          <w:b/>
        </w:rPr>
        <w:t xml:space="preserve">: </w:t>
      </w:r>
      <w:r w:rsidR="0001774D">
        <w:t>Publicación bimestral de gaceta impresa, con carácter informativo de los diversos proyectos</w:t>
      </w:r>
      <w:r>
        <w:t>, reglamentos</w:t>
      </w:r>
      <w:r w:rsidR="0001774D">
        <w:t xml:space="preserve"> y trabajos del gobierno municipal.</w:t>
      </w:r>
    </w:p>
    <w:p w:rsidR="00FC4E90" w:rsidRDefault="00FC4E90" w:rsidP="00FC4E90">
      <w:pPr>
        <w:pStyle w:val="Prrafodelista"/>
        <w:jc w:val="both"/>
      </w:pPr>
    </w:p>
    <w:p w:rsidR="0001774D" w:rsidRDefault="00FC4E90" w:rsidP="002C011A">
      <w:pPr>
        <w:pStyle w:val="Prrafodelista"/>
        <w:numPr>
          <w:ilvl w:val="0"/>
          <w:numId w:val="1"/>
        </w:numPr>
        <w:jc w:val="both"/>
      </w:pPr>
      <w:r w:rsidRPr="00FC4E90">
        <w:rPr>
          <w:b/>
        </w:rPr>
        <w:t>Utilizar redes sociales:</w:t>
      </w:r>
      <w:r>
        <w:t xml:space="preserve"> </w:t>
      </w:r>
      <w:r w:rsidR="0001774D" w:rsidRPr="0001774D">
        <w:t xml:space="preserve">Publicación de eventos </w:t>
      </w:r>
      <w:r>
        <w:t xml:space="preserve">e información relevantes </w:t>
      </w:r>
      <w:r w:rsidR="0001774D" w:rsidRPr="0001774D">
        <w:t xml:space="preserve">en </w:t>
      </w:r>
      <w:r>
        <w:t xml:space="preserve">redes sociales como </w:t>
      </w:r>
      <w:r w:rsidR="0001774D" w:rsidRPr="0001774D">
        <w:t>Facebook y página web.</w:t>
      </w:r>
    </w:p>
    <w:p w:rsidR="00FC4E90" w:rsidRDefault="00FC4E90" w:rsidP="00FC4E90">
      <w:pPr>
        <w:pStyle w:val="Prrafodelista"/>
      </w:pPr>
    </w:p>
    <w:p w:rsidR="0001774D" w:rsidRDefault="00FC4E90" w:rsidP="002C011A">
      <w:pPr>
        <w:pStyle w:val="Prrafodelista"/>
        <w:numPr>
          <w:ilvl w:val="0"/>
          <w:numId w:val="1"/>
        </w:numPr>
        <w:jc w:val="both"/>
      </w:pPr>
      <w:r w:rsidRPr="00FC4E90">
        <w:rPr>
          <w:b/>
        </w:rPr>
        <w:t>Semanario local:</w:t>
      </w:r>
      <w:r>
        <w:t xml:space="preserve"> </w:t>
      </w:r>
      <w:r w:rsidR="0001774D">
        <w:t xml:space="preserve">Publicación de </w:t>
      </w:r>
      <w:r>
        <w:t xml:space="preserve">información de relevancia </w:t>
      </w:r>
      <w:r w:rsidR="0001774D">
        <w:t xml:space="preserve">en el semanario </w:t>
      </w:r>
      <w:r>
        <w:t>Local</w:t>
      </w:r>
      <w:r w:rsidR="0001774D">
        <w:t>.</w:t>
      </w:r>
    </w:p>
    <w:p w:rsidR="00FC4E90" w:rsidRDefault="00FC4E90" w:rsidP="00FC4E90">
      <w:pPr>
        <w:pStyle w:val="Prrafodelista"/>
        <w:jc w:val="both"/>
      </w:pPr>
    </w:p>
    <w:p w:rsidR="0001774D" w:rsidRDefault="0001774D" w:rsidP="002C011A">
      <w:pPr>
        <w:pStyle w:val="Prrafodelista"/>
        <w:numPr>
          <w:ilvl w:val="0"/>
          <w:numId w:val="1"/>
        </w:numPr>
        <w:jc w:val="both"/>
      </w:pPr>
      <w:r>
        <w:t>Uso de publicidad en audio móvil.</w:t>
      </w:r>
    </w:p>
    <w:p w:rsidR="006277CF" w:rsidRPr="006277CF" w:rsidRDefault="006277CF" w:rsidP="005859FC">
      <w:pPr>
        <w:jc w:val="both"/>
      </w:pPr>
    </w:p>
    <w:p w:rsidR="005859FC" w:rsidRPr="005859FC" w:rsidRDefault="005859FC" w:rsidP="005859FC">
      <w:pPr>
        <w:pStyle w:val="Prrafodelista"/>
        <w:jc w:val="both"/>
      </w:pPr>
    </w:p>
    <w:p w:rsidR="00056CFA" w:rsidRPr="00056CFA" w:rsidRDefault="00056CFA" w:rsidP="002C4A76">
      <w:pPr>
        <w:jc w:val="both"/>
        <w:rPr>
          <w:b/>
        </w:rPr>
      </w:pPr>
      <w:bookmarkStart w:id="0" w:name="_GoBack"/>
      <w:bookmarkEnd w:id="0"/>
    </w:p>
    <w:sectPr w:rsidR="00056CFA" w:rsidRPr="00056C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ource Sans 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65D50"/>
    <w:multiLevelType w:val="hybridMultilevel"/>
    <w:tmpl w:val="3BF6DB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E"/>
    <w:rsid w:val="0001774D"/>
    <w:rsid w:val="00056CFA"/>
    <w:rsid w:val="000A7418"/>
    <w:rsid w:val="000F50F2"/>
    <w:rsid w:val="001F7543"/>
    <w:rsid w:val="00284658"/>
    <w:rsid w:val="002B2CE2"/>
    <w:rsid w:val="002C011A"/>
    <w:rsid w:val="002C4A76"/>
    <w:rsid w:val="0052615E"/>
    <w:rsid w:val="005859FC"/>
    <w:rsid w:val="006277CF"/>
    <w:rsid w:val="006E2710"/>
    <w:rsid w:val="007F3E52"/>
    <w:rsid w:val="00804E36"/>
    <w:rsid w:val="00B9684A"/>
    <w:rsid w:val="00E304FE"/>
    <w:rsid w:val="00E458A0"/>
    <w:rsid w:val="00E669D9"/>
    <w:rsid w:val="00FC4E90"/>
    <w:rsid w:val="00FF34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859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5859F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6CFA"/>
    <w:pPr>
      <w:ind w:left="720"/>
      <w:contextualSpacing/>
    </w:pPr>
  </w:style>
  <w:style w:type="character" w:customStyle="1" w:styleId="Ttulo1Car">
    <w:name w:val="Título 1 Car"/>
    <w:basedOn w:val="Fuentedeprrafopredeter"/>
    <w:link w:val="Ttulo1"/>
    <w:uiPriority w:val="9"/>
    <w:rsid w:val="005859FC"/>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5859FC"/>
    <w:rPr>
      <w:rFonts w:ascii="Times New Roman" w:eastAsia="Times New Roman" w:hAnsi="Times New Roman" w:cs="Times New Roman"/>
      <w:b/>
      <w:bCs/>
      <w:sz w:val="36"/>
      <w:szCs w:val="36"/>
      <w:lang w:eastAsia="es-ES"/>
    </w:rPr>
  </w:style>
  <w:style w:type="character" w:customStyle="1" w:styleId="dblock">
    <w:name w:val="dblock"/>
    <w:basedOn w:val="Fuentedeprrafopredeter"/>
    <w:rsid w:val="005859FC"/>
  </w:style>
  <w:style w:type="character" w:customStyle="1" w:styleId="imx-data-created">
    <w:name w:val="imx-data-created"/>
    <w:basedOn w:val="Fuentedeprrafopredeter"/>
    <w:rsid w:val="005859FC"/>
  </w:style>
  <w:style w:type="character" w:customStyle="1" w:styleId="apple-converted-space">
    <w:name w:val="apple-converted-space"/>
    <w:basedOn w:val="Fuentedeprrafopredeter"/>
    <w:rsid w:val="005859FC"/>
  </w:style>
  <w:style w:type="character" w:customStyle="1" w:styleId="ata11y">
    <w:name w:val="at_a11y"/>
    <w:basedOn w:val="Fuentedeprrafopredeter"/>
    <w:rsid w:val="005859FC"/>
  </w:style>
  <w:style w:type="paragraph" w:styleId="NormalWeb">
    <w:name w:val="Normal (Web)"/>
    <w:basedOn w:val="Normal"/>
    <w:uiPriority w:val="99"/>
    <w:semiHidden/>
    <w:unhideWhenUsed/>
    <w:rsid w:val="005859F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859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5859F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6CFA"/>
    <w:pPr>
      <w:ind w:left="720"/>
      <w:contextualSpacing/>
    </w:pPr>
  </w:style>
  <w:style w:type="character" w:customStyle="1" w:styleId="Ttulo1Car">
    <w:name w:val="Título 1 Car"/>
    <w:basedOn w:val="Fuentedeprrafopredeter"/>
    <w:link w:val="Ttulo1"/>
    <w:uiPriority w:val="9"/>
    <w:rsid w:val="005859FC"/>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5859FC"/>
    <w:rPr>
      <w:rFonts w:ascii="Times New Roman" w:eastAsia="Times New Roman" w:hAnsi="Times New Roman" w:cs="Times New Roman"/>
      <w:b/>
      <w:bCs/>
      <w:sz w:val="36"/>
      <w:szCs w:val="36"/>
      <w:lang w:eastAsia="es-ES"/>
    </w:rPr>
  </w:style>
  <w:style w:type="character" w:customStyle="1" w:styleId="dblock">
    <w:name w:val="dblock"/>
    <w:basedOn w:val="Fuentedeprrafopredeter"/>
    <w:rsid w:val="005859FC"/>
  </w:style>
  <w:style w:type="character" w:customStyle="1" w:styleId="imx-data-created">
    <w:name w:val="imx-data-created"/>
    <w:basedOn w:val="Fuentedeprrafopredeter"/>
    <w:rsid w:val="005859FC"/>
  </w:style>
  <w:style w:type="character" w:customStyle="1" w:styleId="apple-converted-space">
    <w:name w:val="apple-converted-space"/>
    <w:basedOn w:val="Fuentedeprrafopredeter"/>
    <w:rsid w:val="005859FC"/>
  </w:style>
  <w:style w:type="character" w:customStyle="1" w:styleId="ata11y">
    <w:name w:val="at_a11y"/>
    <w:basedOn w:val="Fuentedeprrafopredeter"/>
    <w:rsid w:val="005859FC"/>
  </w:style>
  <w:style w:type="paragraph" w:styleId="NormalWeb">
    <w:name w:val="Normal (Web)"/>
    <w:basedOn w:val="Normal"/>
    <w:uiPriority w:val="99"/>
    <w:semiHidden/>
    <w:unhideWhenUsed/>
    <w:rsid w:val="005859F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677340">
      <w:bodyDiv w:val="1"/>
      <w:marLeft w:val="0"/>
      <w:marRight w:val="0"/>
      <w:marTop w:val="0"/>
      <w:marBottom w:val="0"/>
      <w:divBdr>
        <w:top w:val="none" w:sz="0" w:space="0" w:color="auto"/>
        <w:left w:val="none" w:sz="0" w:space="0" w:color="auto"/>
        <w:bottom w:val="none" w:sz="0" w:space="0" w:color="auto"/>
        <w:right w:val="none" w:sz="0" w:space="0" w:color="auto"/>
      </w:divBdr>
      <w:divsChild>
        <w:div w:id="1368414692">
          <w:marLeft w:val="0"/>
          <w:marRight w:val="0"/>
          <w:marTop w:val="0"/>
          <w:marBottom w:val="0"/>
          <w:divBdr>
            <w:top w:val="none" w:sz="0" w:space="0" w:color="auto"/>
            <w:left w:val="none" w:sz="0" w:space="0" w:color="auto"/>
            <w:bottom w:val="none" w:sz="0" w:space="0" w:color="auto"/>
            <w:right w:val="none" w:sz="0" w:space="0" w:color="auto"/>
          </w:divBdr>
          <w:divsChild>
            <w:div w:id="1310935194">
              <w:marLeft w:val="0"/>
              <w:marRight w:val="0"/>
              <w:marTop w:val="150"/>
              <w:marBottom w:val="150"/>
              <w:divBdr>
                <w:top w:val="none" w:sz="0" w:space="0" w:color="auto"/>
                <w:left w:val="none" w:sz="0" w:space="0" w:color="auto"/>
                <w:bottom w:val="none" w:sz="0" w:space="0" w:color="auto"/>
                <w:right w:val="none" w:sz="0" w:space="0" w:color="auto"/>
              </w:divBdr>
              <w:divsChild>
                <w:div w:id="135858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778">
          <w:marLeft w:val="0"/>
          <w:marRight w:val="0"/>
          <w:marTop w:val="0"/>
          <w:marBottom w:val="0"/>
          <w:divBdr>
            <w:top w:val="none" w:sz="0" w:space="0" w:color="auto"/>
            <w:left w:val="none" w:sz="0" w:space="0" w:color="auto"/>
            <w:bottom w:val="none" w:sz="0" w:space="0" w:color="auto"/>
            <w:right w:val="none" w:sz="0" w:space="0" w:color="auto"/>
          </w:divBdr>
          <w:divsChild>
            <w:div w:id="7431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2417">
      <w:bodyDiv w:val="1"/>
      <w:marLeft w:val="0"/>
      <w:marRight w:val="0"/>
      <w:marTop w:val="0"/>
      <w:marBottom w:val="0"/>
      <w:divBdr>
        <w:top w:val="none" w:sz="0" w:space="0" w:color="auto"/>
        <w:left w:val="none" w:sz="0" w:space="0" w:color="auto"/>
        <w:bottom w:val="none" w:sz="0" w:space="0" w:color="auto"/>
        <w:right w:val="none" w:sz="0" w:space="0" w:color="auto"/>
      </w:divBdr>
      <w:divsChild>
        <w:div w:id="1557280468">
          <w:marLeft w:val="0"/>
          <w:marRight w:val="0"/>
          <w:marTop w:val="0"/>
          <w:marBottom w:val="0"/>
          <w:divBdr>
            <w:top w:val="none" w:sz="0" w:space="0" w:color="auto"/>
            <w:left w:val="none" w:sz="0" w:space="0" w:color="auto"/>
            <w:bottom w:val="none" w:sz="0" w:space="0" w:color="auto"/>
            <w:right w:val="none" w:sz="0" w:space="0" w:color="auto"/>
          </w:divBdr>
          <w:divsChild>
            <w:div w:id="444809930">
              <w:marLeft w:val="0"/>
              <w:marRight w:val="0"/>
              <w:marTop w:val="150"/>
              <w:marBottom w:val="150"/>
              <w:divBdr>
                <w:top w:val="none" w:sz="0" w:space="0" w:color="auto"/>
                <w:left w:val="none" w:sz="0" w:space="0" w:color="auto"/>
                <w:bottom w:val="none" w:sz="0" w:space="0" w:color="auto"/>
                <w:right w:val="none" w:sz="0" w:space="0" w:color="auto"/>
              </w:divBdr>
              <w:divsChild>
                <w:div w:id="9939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39559">
          <w:marLeft w:val="0"/>
          <w:marRight w:val="0"/>
          <w:marTop w:val="0"/>
          <w:marBottom w:val="0"/>
          <w:divBdr>
            <w:top w:val="none" w:sz="0" w:space="0" w:color="auto"/>
            <w:left w:val="none" w:sz="0" w:space="0" w:color="auto"/>
            <w:bottom w:val="none" w:sz="0" w:space="0" w:color="auto"/>
            <w:right w:val="none" w:sz="0" w:space="0" w:color="auto"/>
          </w:divBdr>
          <w:divsChild>
            <w:div w:id="14983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Pages>
  <Words>1204</Words>
  <Characters>6628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6</cp:revision>
  <dcterms:created xsi:type="dcterms:W3CDTF">2015-10-15T03:52:00Z</dcterms:created>
  <dcterms:modified xsi:type="dcterms:W3CDTF">2015-11-30T13:48:00Z</dcterms:modified>
</cp:coreProperties>
</file>